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0710A2CC" w14:textId="4911CFE9" w:rsidR="009F0643" w:rsidRPr="009F0643" w:rsidRDefault="009F0643" w:rsidP="009F0643">
      <w:pPr>
        <w:pStyle w:val="PlainText"/>
        <w:spacing w:after="127"/>
        <w:jc w:val="both"/>
        <w:rPr>
          <w:rFonts w:ascii="Arial" w:hAnsi="Arial" w:cs="Arial"/>
        </w:rPr>
      </w:pPr>
      <w:r w:rsidRPr="009F0643">
        <w:rPr>
          <w:rFonts w:ascii="Arial" w:hAnsi="Arial" w:cs="Arial"/>
        </w:rPr>
        <w:t xml:space="preserve">The Company insures against loss or damage sustained by the Insured by reason of any violations on the Land, existing at Date of Policy, of the covenants, conditions and restrictions referred to in Exception </w:t>
      </w:r>
      <w:r>
        <w:rPr>
          <w:rFonts w:ascii="Arial" w:hAnsi="Arial" w:cs="Arial"/>
        </w:rPr>
        <w:t>__________</w:t>
      </w:r>
      <w:r w:rsidRPr="009F0643">
        <w:rPr>
          <w:rFonts w:ascii="Arial" w:hAnsi="Arial" w:cs="Arial"/>
        </w:rPr>
        <w:t xml:space="preserve"> of Schedule</w:t>
      </w:r>
      <w:r>
        <w:rPr>
          <w:rFonts w:ascii="Arial" w:hAnsi="Arial" w:cs="Arial"/>
        </w:rPr>
        <w:t> </w:t>
      </w:r>
      <w:r w:rsidRPr="009F0643">
        <w:rPr>
          <w:rFonts w:ascii="Arial" w:hAnsi="Arial" w:cs="Arial"/>
        </w:rPr>
        <w:t>B.</w:t>
      </w:r>
    </w:p>
    <w:p w14:paraId="1A54D18D" w14:textId="77777777" w:rsidR="009F0643" w:rsidRPr="009F0643" w:rsidRDefault="009F0643" w:rsidP="009F0643">
      <w:pPr>
        <w:pStyle w:val="PlainText"/>
        <w:spacing w:after="127"/>
        <w:jc w:val="both"/>
        <w:rPr>
          <w:rFonts w:ascii="Arial" w:hAnsi="Arial" w:cs="Arial"/>
        </w:rPr>
      </w:pPr>
      <w:r w:rsidRPr="009F0643">
        <w:rPr>
          <w:rFonts w:ascii="Arial" w:hAnsi="Arial" w:cs="Arial"/>
        </w:rPr>
        <w:t>This endorsement does not insure against loss or damage (and the Company will not pay costs, attorneys' fees, or expenses) resulting from:</w:t>
      </w:r>
    </w:p>
    <w:p w14:paraId="380AC7F7" w14:textId="7788222D" w:rsidR="009F0643" w:rsidRPr="009F0643" w:rsidRDefault="009F0643" w:rsidP="009F0643">
      <w:pPr>
        <w:pStyle w:val="PlainText"/>
        <w:numPr>
          <w:ilvl w:val="0"/>
          <w:numId w:val="5"/>
        </w:numPr>
        <w:spacing w:after="127"/>
        <w:jc w:val="both"/>
        <w:rPr>
          <w:rFonts w:ascii="Arial" w:hAnsi="Arial" w:cs="Arial"/>
        </w:rPr>
      </w:pPr>
      <w:r w:rsidRPr="009F0643">
        <w:rPr>
          <w:rFonts w:ascii="Arial" w:hAnsi="Arial" w:cs="Arial"/>
        </w:rPr>
        <w:t>any covenants, conditions and restrictions relating to obligations of any type to perform maintenance, repair, or remediation on the Land; or</w:t>
      </w:r>
    </w:p>
    <w:p w14:paraId="4F333472" w14:textId="5EE26D47" w:rsidR="009F0643" w:rsidRPr="009F0643" w:rsidRDefault="009F0643" w:rsidP="009F0643">
      <w:pPr>
        <w:pStyle w:val="PlainText"/>
        <w:numPr>
          <w:ilvl w:val="0"/>
          <w:numId w:val="5"/>
        </w:numPr>
        <w:spacing w:after="127"/>
        <w:jc w:val="both"/>
        <w:rPr>
          <w:rFonts w:ascii="Arial" w:hAnsi="Arial" w:cs="Arial"/>
        </w:rPr>
      </w:pPr>
      <w:r w:rsidRPr="009F0643">
        <w:rPr>
          <w:rFonts w:ascii="Arial" w:hAnsi="Arial" w:cs="Arial"/>
        </w:rPr>
        <w:t>any covenants, conditions and restrictions pertaining to environmental protection of any kind or nature, including hazardous or toxic matters, conditions, or substances,</w:t>
      </w:r>
    </w:p>
    <w:p w14:paraId="006699E7" w14:textId="3121BE1A" w:rsidR="009F0643" w:rsidRDefault="009F0643" w:rsidP="009F0643">
      <w:pPr>
        <w:pStyle w:val="PlainText"/>
        <w:spacing w:after="127"/>
        <w:jc w:val="both"/>
        <w:rPr>
          <w:rFonts w:ascii="Arial" w:hAnsi="Arial" w:cs="Arial"/>
        </w:rPr>
      </w:pPr>
      <w:r w:rsidRPr="009F0643">
        <w:rPr>
          <w:rFonts w:ascii="Arial" w:hAnsi="Arial" w:cs="Arial"/>
        </w:rPr>
        <w:t>unless a notice of a violation or alleged violation affecting the Land has been recorded in the Public Records at Date of Policy and is not excepted in Schedule B.</w:t>
      </w:r>
    </w:p>
    <w:p w14:paraId="3188268F" w14:textId="77777777" w:rsidR="00DF2610" w:rsidRDefault="00DF2610" w:rsidP="00C65DB7">
      <w:pPr>
        <w:pStyle w:val="PlainText"/>
        <w:keepLines/>
        <w:spacing w:after="107"/>
        <w:jc w:val="both"/>
        <w:rPr>
          <w:rFonts w:ascii="Arial" w:hAnsi="Arial" w:cs="Arial"/>
          <w:spacing w:val="-1"/>
        </w:rPr>
      </w:pPr>
      <w:r>
        <w:rPr>
          <w:rFonts w:ascii="Arial" w:hAnsi="Arial" w:cs="Arial"/>
          <w:spacing w:val="-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F3BFF02" w14:textId="77777777" w:rsidR="00DF2610" w:rsidRDefault="00DF2610" w:rsidP="00DF2610">
      <w:pPr>
        <w:pStyle w:val="PlainText"/>
        <w:spacing w:after="107"/>
        <w:jc w:val="both"/>
        <w:rPr>
          <w:rFonts w:ascii="Arial" w:hAnsi="Arial" w:cs="Arial"/>
          <w:spacing w:val="-1"/>
        </w:rPr>
      </w:pPr>
      <w:r>
        <w:rPr>
          <w:rFonts w:ascii="Arial" w:hAnsi="Arial" w:cs="Arial"/>
          <w:spacing w:val="-1"/>
        </w:rPr>
        <w:t>Dated: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9F0643">
        <w:trPr>
          <w:trHeight w:val="2448"/>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4885" w14:textId="77777777" w:rsidR="000B3E6B" w:rsidRDefault="000B3E6B">
      <w:r>
        <w:separator/>
      </w:r>
    </w:p>
  </w:endnote>
  <w:endnote w:type="continuationSeparator" w:id="0">
    <w:p w14:paraId="6A41F19B" w14:textId="77777777" w:rsidR="000B3E6B" w:rsidRDefault="000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7E03E3F4" w14:textId="50AEFDBB" w:rsidR="00F147A9"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F147A9">
      <w:rPr>
        <w:rFonts w:ascii="Arial" w:hAnsi="Arial" w:cs="Arial"/>
        <w:sz w:val="16"/>
        <w:szCs w:val="16"/>
      </w:rPr>
      <w:t>CLTA 1</w:t>
    </w:r>
    <w:r w:rsidR="009F0643">
      <w:rPr>
        <w:rFonts w:ascii="Arial" w:hAnsi="Arial" w:cs="Arial"/>
        <w:sz w:val="16"/>
        <w:szCs w:val="16"/>
      </w:rPr>
      <w:t>00.19</w:t>
    </w:r>
    <w:r w:rsidR="00F147A9">
      <w:rPr>
        <w:rFonts w:ascii="Arial" w:hAnsi="Arial" w:cs="Arial"/>
        <w:sz w:val="16"/>
        <w:szCs w:val="16"/>
      </w:rPr>
      <w:t xml:space="preserve"> (8-4-2022)</w:t>
    </w:r>
  </w:p>
  <w:p w14:paraId="36AF9273" w14:textId="1293C09C"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9F0643">
      <w:rPr>
        <w:rFonts w:ascii="Arial" w:hAnsi="Arial" w:cs="Arial"/>
        <w:sz w:val="16"/>
        <w:szCs w:val="16"/>
      </w:rPr>
      <w:t>2062</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36096BD0" w14:textId="764CF841" w:rsidR="000F42D8" w:rsidRPr="000F42D8" w:rsidRDefault="00E66046" w:rsidP="00F147A9">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7C74" w14:textId="77777777" w:rsidR="000B3E6B" w:rsidRDefault="000B3E6B">
      <w:r>
        <w:separator/>
      </w:r>
    </w:p>
  </w:footnote>
  <w:footnote w:type="continuationSeparator" w:id="0">
    <w:p w14:paraId="26A35D26" w14:textId="77777777" w:rsidR="000B3E6B" w:rsidRDefault="000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75837C24" w:rsidR="00B84FB9" w:rsidRPr="00932C40" w:rsidRDefault="009F0643" w:rsidP="000F42D8">
    <w:pPr>
      <w:widowControl w:val="0"/>
      <w:tabs>
        <w:tab w:val="right" w:pos="9720"/>
      </w:tabs>
      <w:ind w:left="-360" w:right="-360"/>
      <w:rPr>
        <w:rFonts w:ascii="Arial" w:hAnsi="Arial" w:cs="Arial"/>
        <w:b/>
        <w:sz w:val="16"/>
        <w:szCs w:val="16"/>
      </w:rPr>
    </w:pPr>
    <w:r w:rsidRPr="009F0643">
      <w:rPr>
        <w:rFonts w:ascii="Arial" w:hAnsi="Arial" w:cs="Arial"/>
        <w:b/>
        <w:sz w:val="16"/>
        <w:szCs w:val="16"/>
      </w:rPr>
      <w:t>CLTA Form 100.19:  CC&amp;Rs, Violations</w:t>
    </w:r>
  </w:p>
  <w:p w14:paraId="6BA90E0B" w14:textId="12F02B6F" w:rsidR="00B84FB9" w:rsidRDefault="00F147A9" w:rsidP="000F42D8">
    <w:pPr>
      <w:pBdr>
        <w:bottom w:val="single" w:sz="12" w:space="1" w:color="auto"/>
      </w:pBdr>
      <w:tabs>
        <w:tab w:val="right" w:pos="9720"/>
      </w:tabs>
      <w:ind w:left="-360" w:right="-360"/>
      <w:rPr>
        <w:rFonts w:ascii="Arial" w:hAnsi="Arial" w:cs="Arial"/>
        <w:b/>
        <w:sz w:val="16"/>
        <w:szCs w:val="16"/>
      </w:rPr>
    </w:pPr>
    <w:r w:rsidRPr="00F147A9">
      <w:rPr>
        <w:rFonts w:ascii="Arial" w:hAnsi="Arial" w:cs="Arial"/>
        <w:b/>
        <w:sz w:val="16"/>
        <w:szCs w:val="16"/>
      </w:rPr>
      <w:t>Owner/Lender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E1267"/>
    <w:multiLevelType w:val="hybridMultilevel"/>
    <w:tmpl w:val="53BE3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52A59"/>
    <w:multiLevelType w:val="multilevel"/>
    <w:tmpl w:val="72964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4661486E"/>
    <w:multiLevelType w:val="hybridMultilevel"/>
    <w:tmpl w:val="1FFC9138"/>
    <w:lvl w:ilvl="0" w:tplc="6B26078E">
      <w:start w:val="1"/>
      <w:numFmt w:val="lowerLetter"/>
      <w:lvlText w:val="%1."/>
      <w:lvlJc w:val="left"/>
      <w:pPr>
        <w:ind w:left="1470" w:hanging="1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4"/>
  </w:num>
  <w:num w:numId="2" w16cid:durableId="299071619">
    <w:abstractNumId w:val="5"/>
  </w:num>
  <w:num w:numId="3" w16cid:durableId="2026396198">
    <w:abstractNumId w:val="2"/>
  </w:num>
  <w:num w:numId="4" w16cid:durableId="1082920846">
    <w:abstractNumId w:val="0"/>
  </w:num>
  <w:num w:numId="5" w16cid:durableId="630750810">
    <w:abstractNumId w:val="1"/>
  </w:num>
  <w:num w:numId="6" w16cid:durableId="100698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909A9"/>
    <w:rsid w:val="000A42CB"/>
    <w:rsid w:val="000B3E6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80239"/>
    <w:rsid w:val="0028774D"/>
    <w:rsid w:val="002909CA"/>
    <w:rsid w:val="002909FF"/>
    <w:rsid w:val="00297A5C"/>
    <w:rsid w:val="002F6BC6"/>
    <w:rsid w:val="002F7062"/>
    <w:rsid w:val="00315DF1"/>
    <w:rsid w:val="00367230"/>
    <w:rsid w:val="00367992"/>
    <w:rsid w:val="00387BDF"/>
    <w:rsid w:val="003B3158"/>
    <w:rsid w:val="003E2A82"/>
    <w:rsid w:val="00412759"/>
    <w:rsid w:val="00417E75"/>
    <w:rsid w:val="00422E4A"/>
    <w:rsid w:val="004303A5"/>
    <w:rsid w:val="00446499"/>
    <w:rsid w:val="004532EA"/>
    <w:rsid w:val="004810D9"/>
    <w:rsid w:val="00490AC9"/>
    <w:rsid w:val="0049346C"/>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741910"/>
    <w:rsid w:val="00754BFE"/>
    <w:rsid w:val="00762447"/>
    <w:rsid w:val="007A45EE"/>
    <w:rsid w:val="007D44C3"/>
    <w:rsid w:val="00855A2F"/>
    <w:rsid w:val="00857F63"/>
    <w:rsid w:val="00864A17"/>
    <w:rsid w:val="00875D9D"/>
    <w:rsid w:val="00886851"/>
    <w:rsid w:val="008B5FA1"/>
    <w:rsid w:val="008B6226"/>
    <w:rsid w:val="00903AAF"/>
    <w:rsid w:val="00925954"/>
    <w:rsid w:val="00932C40"/>
    <w:rsid w:val="009822DF"/>
    <w:rsid w:val="00991C9C"/>
    <w:rsid w:val="009A7AE0"/>
    <w:rsid w:val="009B57EF"/>
    <w:rsid w:val="009D083C"/>
    <w:rsid w:val="009D430A"/>
    <w:rsid w:val="009D6E7E"/>
    <w:rsid w:val="009F0643"/>
    <w:rsid w:val="009F5428"/>
    <w:rsid w:val="00A031EA"/>
    <w:rsid w:val="00A338A6"/>
    <w:rsid w:val="00A34E75"/>
    <w:rsid w:val="00A35B33"/>
    <w:rsid w:val="00A50568"/>
    <w:rsid w:val="00AC36F5"/>
    <w:rsid w:val="00AC6350"/>
    <w:rsid w:val="00AD5E2E"/>
    <w:rsid w:val="00AE301F"/>
    <w:rsid w:val="00AE7EED"/>
    <w:rsid w:val="00B30D0D"/>
    <w:rsid w:val="00B60C37"/>
    <w:rsid w:val="00B745C4"/>
    <w:rsid w:val="00B74D4F"/>
    <w:rsid w:val="00B84FB9"/>
    <w:rsid w:val="00B97077"/>
    <w:rsid w:val="00BA2B10"/>
    <w:rsid w:val="00BA38D9"/>
    <w:rsid w:val="00BA3EE9"/>
    <w:rsid w:val="00C00FF0"/>
    <w:rsid w:val="00C025A0"/>
    <w:rsid w:val="00C55787"/>
    <w:rsid w:val="00C64E91"/>
    <w:rsid w:val="00C65771"/>
    <w:rsid w:val="00C77937"/>
    <w:rsid w:val="00C84AB7"/>
    <w:rsid w:val="00C97B62"/>
    <w:rsid w:val="00CA1A68"/>
    <w:rsid w:val="00CC41C8"/>
    <w:rsid w:val="00CF3EBF"/>
    <w:rsid w:val="00D206E0"/>
    <w:rsid w:val="00D32D30"/>
    <w:rsid w:val="00D43A7E"/>
    <w:rsid w:val="00D5450F"/>
    <w:rsid w:val="00DD7E45"/>
    <w:rsid w:val="00DF1BE9"/>
    <w:rsid w:val="00DF2610"/>
    <w:rsid w:val="00E63647"/>
    <w:rsid w:val="00E66046"/>
    <w:rsid w:val="00E84C02"/>
    <w:rsid w:val="00E97176"/>
    <w:rsid w:val="00EA5412"/>
    <w:rsid w:val="00F05C92"/>
    <w:rsid w:val="00F142B3"/>
    <w:rsid w:val="00F147A9"/>
    <w:rsid w:val="00F1504D"/>
    <w:rsid w:val="00F311D4"/>
    <w:rsid w:val="00F543AD"/>
    <w:rsid w:val="00F5745E"/>
    <w:rsid w:val="00F87655"/>
    <w:rsid w:val="00FA4B64"/>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17</cp:revision>
  <cp:lastPrinted>2012-01-25T14:47:00Z</cp:lastPrinted>
  <dcterms:created xsi:type="dcterms:W3CDTF">2012-10-18T13:01:00Z</dcterms:created>
  <dcterms:modified xsi:type="dcterms:W3CDTF">2023-09-30T15:20:00Z</dcterms:modified>
</cp:coreProperties>
</file>