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73523FA9" w:rsidR="00A6128A" w:rsidRPr="004532EA" w:rsidRDefault="00214088"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3561285D">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C31EA3D" w14:textId="2452CA56" w:rsidR="00166F16" w:rsidRDefault="00166F16" w:rsidP="00EC6427">
            <w:pPr>
              <w:spacing w:after="107"/>
              <w:jc w:val="both"/>
            </w:pPr>
            <w:r>
              <w:t>For purposes of the coverage provided by this endorsement,</w:t>
            </w:r>
          </w:p>
          <w:p w14:paraId="695A6A0A" w14:textId="77777777" w:rsidR="00166F16" w:rsidRPr="00FA0248" w:rsidRDefault="00166F16" w:rsidP="00EC6427">
            <w:pPr>
              <w:spacing w:after="107"/>
              <w:jc w:val="both"/>
              <w:rPr>
                <w:i/>
                <w:iCs/>
                <w:u w:val="single"/>
              </w:rPr>
            </w:pPr>
            <w:r w:rsidRPr="00FA0248">
              <w:rPr>
                <w:i/>
                <w:iCs/>
                <w:u w:val="single"/>
              </w:rPr>
              <w:t>[identify the “incoming” partner, member or shareholder]</w:t>
            </w:r>
          </w:p>
          <w:p w14:paraId="2287B791" w14:textId="0A38C89F" w:rsidR="00166F16" w:rsidRDefault="00166F16" w:rsidP="00EC6427">
            <w:pPr>
              <w:spacing w:after="107"/>
              <w:jc w:val="both"/>
            </w:pPr>
            <w:r>
              <w:t>(“Additional Insured”) is added as an Insured under the policy.</w:t>
            </w:r>
            <w:r w:rsidR="00EC6427">
              <w:t xml:space="preserve"> </w:t>
            </w:r>
            <w:r>
              <w:t>By execution below, the Insured named in Schedule</w:t>
            </w:r>
            <w:r w:rsidR="00D1410A">
              <w:t> </w:t>
            </w:r>
            <w:r>
              <w:t>A acknowledges that any payment made under this endorsement shall reduce the Amount of Insurance as provided in</w:t>
            </w:r>
            <w:r w:rsidR="00D1410A">
              <w:t> </w:t>
            </w:r>
            <w:r>
              <w:t>Section</w:t>
            </w:r>
            <w:r w:rsidR="00D1410A">
              <w:t> </w:t>
            </w:r>
            <w:r>
              <w:t>10 of the Conditions.</w:t>
            </w:r>
          </w:p>
          <w:p w14:paraId="6BD1607B" w14:textId="4B80954E" w:rsidR="00166F16" w:rsidRDefault="00166F16" w:rsidP="00EC6427">
            <w:pPr>
              <w:spacing w:after="107"/>
              <w:jc w:val="both"/>
            </w:pPr>
            <w:r>
              <w:t>The Company agrees that it will not assert the provisions of Exclusions from Coverage 3(a), (b), or (e) to deny liability for</w:t>
            </w:r>
            <w:r w:rsidR="00D1410A">
              <w:t> </w:t>
            </w:r>
            <w:r>
              <w:t>loss or damage otherwise insured against under the terms of the policy solely by reason of the action or inaction or</w:t>
            </w:r>
            <w:r w:rsidR="00D1410A">
              <w:t> </w:t>
            </w:r>
            <w:r>
              <w:t xml:space="preserve">Knowledge, as of Date of Policy, of </w:t>
            </w:r>
          </w:p>
          <w:p w14:paraId="7B9107DE" w14:textId="76F44016" w:rsidR="00166F16" w:rsidRPr="00FA0248" w:rsidRDefault="00166F16" w:rsidP="00EC6427">
            <w:pPr>
              <w:spacing w:after="107"/>
              <w:jc w:val="both"/>
              <w:rPr>
                <w:i/>
                <w:iCs/>
                <w:u w:val="single"/>
              </w:rPr>
            </w:pPr>
            <w:r w:rsidRPr="00FA0248">
              <w:rPr>
                <w:i/>
                <w:iCs/>
                <w:u w:val="single"/>
              </w:rPr>
              <w:t>[identify, as applicable, the existing and/or exiting partner(s) of the insured partnership entity, member(s) or manager(s) of</w:t>
            </w:r>
            <w:r w:rsidR="00D1410A">
              <w:rPr>
                <w:i/>
                <w:iCs/>
                <w:u w:val="single"/>
              </w:rPr>
              <w:t> </w:t>
            </w:r>
            <w:r w:rsidRPr="00FA0248">
              <w:rPr>
                <w:i/>
                <w:iCs/>
                <w:u w:val="single"/>
              </w:rPr>
              <w:t>the insured limited liability company entity, or officer(s) and/or director(s) of the insured corporate entity]</w:t>
            </w:r>
          </w:p>
          <w:p w14:paraId="25EA74E0" w14:textId="77777777" w:rsidR="00166F16" w:rsidRDefault="00166F16" w:rsidP="00EC6427">
            <w:pPr>
              <w:spacing w:after="107"/>
              <w:jc w:val="both"/>
            </w:pPr>
            <w:r>
              <w:t>whether or not imputed to the Additional Insured by operation of law, to the extent of the percentage interest in the Insured acquired by Additional Insured as a purchaser for value without Knowledge of the asserted defect, lien, encumbrance, adverse claim, or other matter insured against by the policy.</w:t>
            </w:r>
          </w:p>
          <w:p w14:paraId="475C24DA" w14:textId="67190FC5" w:rsidR="00166F16" w:rsidRPr="00EC6427" w:rsidRDefault="00D1410A" w:rsidP="00EC6427">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304A9451" w14:textId="77777777" w:rsidR="0013229E" w:rsidRDefault="0013229E" w:rsidP="00D1410A">
            <w:pPr>
              <w:spacing w:before="200" w:after="107"/>
              <w:rPr>
                <w:rFonts w:eastAsia="Times New Roman" w:cs="Arial"/>
                <w:szCs w:val="20"/>
              </w:rPr>
            </w:pPr>
            <w:r w:rsidRPr="006636DB">
              <w:rPr>
                <w:rFonts w:eastAsia="Times New Roman" w:cs="Arial"/>
                <w:szCs w:val="20"/>
              </w:rPr>
              <w:t>AGREED AND CONSENTED TO:</w:t>
            </w:r>
          </w:p>
          <w:tbl>
            <w:tblPr>
              <w:tblStyle w:val="TableGrid"/>
              <w:tblW w:w="5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tblGrid>
            <w:tr w:rsidR="0013229E" w:rsidRPr="00BA3499" w14:paraId="3C61861E" w14:textId="77777777" w:rsidTr="0013229E">
              <w:tc>
                <w:tcPr>
                  <w:tcW w:w="625" w:type="dxa"/>
                  <w:vMerge w:val="restart"/>
                  <w:vAlign w:val="center"/>
                </w:tcPr>
                <w:p w14:paraId="3828C4DD" w14:textId="77777777" w:rsidR="0013229E" w:rsidRDefault="0013229E" w:rsidP="0013229E">
                  <w:pPr>
                    <w:spacing w:before="40" w:after="40"/>
                    <w:jc w:val="center"/>
                  </w:pPr>
                  <w:r>
                    <w:t>By:</w:t>
                  </w:r>
                </w:p>
              </w:tc>
              <w:tc>
                <w:tcPr>
                  <w:tcW w:w="4891" w:type="dxa"/>
                </w:tcPr>
                <w:p w14:paraId="0F15192C" w14:textId="77777777" w:rsidR="0013229E" w:rsidRPr="00DB4A6B" w:rsidRDefault="0013229E" w:rsidP="0013229E">
                  <w:pPr>
                    <w:spacing w:after="107"/>
                    <w:jc w:val="center"/>
                    <w:rPr>
                      <w:rFonts w:eastAsia="Arial Unicode MS" w:cs="Arial"/>
                      <w:b/>
                      <w:color w:val="000000"/>
                      <w:szCs w:val="20"/>
                    </w:rPr>
                  </w:pPr>
                  <w:r w:rsidRPr="006636DB">
                    <w:rPr>
                      <w:rFonts w:eastAsia="Arial Unicode MS" w:cs="Arial"/>
                      <w:b/>
                      <w:color w:val="000000"/>
                      <w:szCs w:val="20"/>
                    </w:rPr>
                    <w:t>[NAME OF INSURED]</w:t>
                  </w:r>
                </w:p>
              </w:tc>
            </w:tr>
            <w:tr w:rsidR="0013229E" w:rsidRPr="00BA3499" w14:paraId="58DB8A70" w14:textId="77777777" w:rsidTr="0013229E">
              <w:tc>
                <w:tcPr>
                  <w:tcW w:w="625" w:type="dxa"/>
                  <w:vMerge/>
                  <w:vAlign w:val="center"/>
                </w:tcPr>
                <w:p w14:paraId="0462F4FC" w14:textId="77777777" w:rsidR="0013229E" w:rsidRPr="00BA3499" w:rsidRDefault="0013229E" w:rsidP="0013229E">
                  <w:pPr>
                    <w:spacing w:before="40" w:after="40"/>
                    <w:jc w:val="center"/>
                  </w:pPr>
                </w:p>
              </w:tc>
              <w:tc>
                <w:tcPr>
                  <w:tcW w:w="4891" w:type="dxa"/>
                  <w:vAlign w:val="center"/>
                </w:tcPr>
                <w:p w14:paraId="635D10FB" w14:textId="77777777" w:rsidR="0013229E" w:rsidRDefault="0013229E" w:rsidP="0013229E">
                  <w:pPr>
                    <w:spacing w:before="40" w:after="40"/>
                    <w:jc w:val="center"/>
                  </w:pPr>
                </w:p>
                <w:p w14:paraId="0461582F" w14:textId="77777777" w:rsidR="0013229E" w:rsidRDefault="0013229E" w:rsidP="0013229E">
                  <w:pPr>
                    <w:spacing w:before="40" w:after="40"/>
                    <w:jc w:val="center"/>
                  </w:pPr>
                </w:p>
                <w:p w14:paraId="2580C53D" w14:textId="0B5AC14E" w:rsidR="0013229E" w:rsidRDefault="0013229E" w:rsidP="0013229E">
                  <w:pPr>
                    <w:spacing w:before="40" w:after="40"/>
                    <w:jc w:val="center"/>
                  </w:pPr>
                  <w:r>
                    <w:t>_________________________________________</w:t>
                  </w:r>
                </w:p>
              </w:tc>
            </w:tr>
          </w:tbl>
          <w:p w14:paraId="1CFFC681" w14:textId="7ED79A62" w:rsidR="00D83F8E" w:rsidRPr="00526051" w:rsidRDefault="00D83F8E" w:rsidP="00166F16">
            <w:pPr>
              <w:spacing w:after="107"/>
              <w:ind w:left="2340"/>
              <w:jc w:val="both"/>
            </w:pPr>
          </w:p>
        </w:tc>
      </w:tr>
      <w:tr w:rsidR="00952204" w:rsidRPr="00526051" w14:paraId="148E3F59" w14:textId="77777777" w:rsidTr="00166F16">
        <w:trPr>
          <w:gridAfter w:val="1"/>
          <w:wAfter w:w="10" w:type="dxa"/>
          <w:trHeight w:val="20"/>
        </w:trPr>
        <w:tc>
          <w:tcPr>
            <w:tcW w:w="10790" w:type="dxa"/>
          </w:tcPr>
          <w:p w14:paraId="54211778" w14:textId="54E56EF6" w:rsidR="00952204" w:rsidRPr="00526051" w:rsidRDefault="0013229E" w:rsidP="0013229E">
            <w:pPr>
              <w:spacing w:after="107"/>
              <w:ind w:left="2160"/>
            </w:pPr>
            <w:r>
              <w:t>Insured Signature</w:t>
            </w:r>
          </w:p>
        </w:tc>
      </w:tr>
    </w:tbl>
    <w:p w14:paraId="2C1EC10B" w14:textId="36819556" w:rsidR="00952204" w:rsidRPr="003042CD" w:rsidRDefault="00952204" w:rsidP="00D83F8E">
      <w:pPr>
        <w:spacing w:after="0"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56552" w14:textId="77777777" w:rsidR="005D7551" w:rsidRDefault="005D7551" w:rsidP="00C9577B">
      <w:pPr>
        <w:spacing w:after="0" w:line="240" w:lineRule="auto"/>
      </w:pPr>
      <w:r>
        <w:separator/>
      </w:r>
    </w:p>
  </w:endnote>
  <w:endnote w:type="continuationSeparator" w:id="0">
    <w:p w14:paraId="38CFCED9" w14:textId="77777777" w:rsidR="005D7551" w:rsidRDefault="005D7551"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228B03D0" w:rsidR="00C9577B" w:rsidRPr="00C9577B" w:rsidRDefault="00CB3E97" w:rsidP="0026686E">
    <w:pPr>
      <w:pBdr>
        <w:bottom w:val="single" w:sz="12" w:space="1" w:color="auto"/>
      </w:pBdr>
      <w:tabs>
        <w:tab w:val="right" w:pos="10800"/>
      </w:tabs>
      <w:spacing w:after="0" w:line="240" w:lineRule="auto"/>
      <w:rPr>
        <w:bCs/>
        <w:sz w:val="16"/>
      </w:rPr>
    </w:pPr>
    <w:bookmarkStart w:id="0" w:name="_Hlk66458034"/>
    <w:bookmarkStart w:id="1" w:name="_Hlk66458035"/>
    <w:r w:rsidRPr="00CB3E97">
      <w:rPr>
        <w:bCs/>
        <w:sz w:val="16"/>
      </w:rPr>
      <w:t>ALTA 15.1-06 Non-Imput. – Add. Insured (6-17-06)</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166F16">
      <w:rPr>
        <w:bCs/>
        <w:sz w:val="16"/>
      </w:rPr>
      <w:t>1212</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0681D8BF"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EC6427">
      <w:rPr>
        <w:rFonts w:cs="Arial"/>
        <w:b/>
        <w:sz w:val="16"/>
        <w:szCs w:val="16"/>
      </w:rPr>
      <w:t>2006-2009</w:t>
    </w:r>
    <w:r w:rsidRPr="00C47491">
      <w:rPr>
        <w:rFonts w:cs="Arial"/>
        <w:b/>
        <w:sz w:val="16"/>
        <w:szCs w:val="16"/>
      </w:rPr>
      <w:t xml:space="preserve"> American Land Title Association. All rights reserved.</w:t>
    </w:r>
  </w:p>
  <w:bookmarkEnd w:id="0"/>
  <w:bookmarkEnd w:id="1"/>
  <w:p w14:paraId="155A5DD0" w14:textId="77777777" w:rsidR="00EC6427" w:rsidRPr="00EC6427" w:rsidRDefault="00EC6427" w:rsidP="00EC6427">
    <w:pPr>
      <w:widowControl w:val="0"/>
      <w:tabs>
        <w:tab w:val="center" w:pos="3870"/>
        <w:tab w:val="right" w:pos="7740"/>
      </w:tabs>
      <w:spacing w:after="0" w:line="240" w:lineRule="auto"/>
      <w:rPr>
        <w:rFonts w:eastAsia="Times New Roman" w:cs="Arial"/>
        <w:sz w:val="16"/>
        <w:szCs w:val="16"/>
      </w:rPr>
    </w:pPr>
    <w:r w:rsidRPr="00EC6427">
      <w:rPr>
        <w:rFonts w:eastAsia="Times New Roman" w:cs="Arial"/>
        <w:sz w:val="16"/>
        <w:szCs w:val="16"/>
      </w:rPr>
      <w:t xml:space="preserve">The use of this Form is restricted to ALTA licensees and ALTA members </w:t>
    </w:r>
  </w:p>
  <w:p w14:paraId="46CDB48D" w14:textId="77777777" w:rsidR="00EC6427" w:rsidRPr="00EC6427" w:rsidRDefault="00EC6427" w:rsidP="00EC6427">
    <w:pPr>
      <w:widowControl w:val="0"/>
      <w:tabs>
        <w:tab w:val="center" w:pos="3870"/>
        <w:tab w:val="right" w:pos="7740"/>
      </w:tabs>
      <w:spacing w:after="0" w:line="240" w:lineRule="auto"/>
      <w:rPr>
        <w:rFonts w:eastAsia="Times New Roman" w:cs="Arial"/>
        <w:sz w:val="16"/>
        <w:szCs w:val="16"/>
      </w:rPr>
    </w:pPr>
    <w:r w:rsidRPr="00EC6427">
      <w:rPr>
        <w:rFonts w:eastAsia="Times New Roman" w:cs="Arial"/>
        <w:sz w:val="16"/>
        <w:szCs w:val="16"/>
      </w:rPr>
      <w:t xml:space="preserve">in good standing as of the date of use.  All other uses are prohibited.  </w:t>
    </w:r>
  </w:p>
  <w:p w14:paraId="21B950C3" w14:textId="5C9463B5" w:rsidR="00C9577B" w:rsidRPr="00C47491" w:rsidRDefault="00EC6427" w:rsidP="00EC6427">
    <w:pPr>
      <w:spacing w:after="0" w:line="240" w:lineRule="auto"/>
      <w:jc w:val="both"/>
      <w:rPr>
        <w:rFonts w:cs="Arial"/>
        <w:bCs/>
        <w:sz w:val="16"/>
        <w:szCs w:val="16"/>
      </w:rPr>
    </w:pPr>
    <w:r w:rsidRPr="00EC6427">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A303D" w14:textId="77777777" w:rsidR="005D7551" w:rsidRDefault="005D7551" w:rsidP="00C9577B">
      <w:pPr>
        <w:spacing w:after="0" w:line="240" w:lineRule="auto"/>
      </w:pPr>
      <w:r>
        <w:separator/>
      </w:r>
    </w:p>
  </w:footnote>
  <w:footnote w:type="continuationSeparator" w:id="0">
    <w:p w14:paraId="2E0AEDF4" w14:textId="77777777" w:rsidR="005D7551" w:rsidRDefault="005D7551"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2A236250"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166F16" w:rsidRPr="00166F16">
      <w:rPr>
        <w:rFonts w:eastAsia="Times New Roman" w:cs="Arial"/>
        <w:b/>
        <w:sz w:val="16"/>
        <w:szCs w:val="16"/>
      </w:rPr>
      <w:t>ALTA 15.1-06 Non-Imputation – Additional Insured (6-17-06)</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3229E"/>
    <w:rsid w:val="00166F16"/>
    <w:rsid w:val="00174FB4"/>
    <w:rsid w:val="00191AB6"/>
    <w:rsid w:val="001A1499"/>
    <w:rsid w:val="001B5483"/>
    <w:rsid w:val="001C30F4"/>
    <w:rsid w:val="00207E88"/>
    <w:rsid w:val="00214088"/>
    <w:rsid w:val="00214229"/>
    <w:rsid w:val="00217C92"/>
    <w:rsid w:val="00226416"/>
    <w:rsid w:val="0026686E"/>
    <w:rsid w:val="00266E85"/>
    <w:rsid w:val="002B757B"/>
    <w:rsid w:val="003042CD"/>
    <w:rsid w:val="003250A0"/>
    <w:rsid w:val="003351D9"/>
    <w:rsid w:val="003E4AF6"/>
    <w:rsid w:val="00465615"/>
    <w:rsid w:val="004B0C49"/>
    <w:rsid w:val="004C5A29"/>
    <w:rsid w:val="00500352"/>
    <w:rsid w:val="005253E6"/>
    <w:rsid w:val="00526051"/>
    <w:rsid w:val="00553D33"/>
    <w:rsid w:val="00562B14"/>
    <w:rsid w:val="00584C5C"/>
    <w:rsid w:val="005D7551"/>
    <w:rsid w:val="006009DB"/>
    <w:rsid w:val="0061747F"/>
    <w:rsid w:val="006E7E44"/>
    <w:rsid w:val="006F53B7"/>
    <w:rsid w:val="00713D8C"/>
    <w:rsid w:val="00715B4A"/>
    <w:rsid w:val="00725789"/>
    <w:rsid w:val="007926E8"/>
    <w:rsid w:val="007A17AB"/>
    <w:rsid w:val="007D547B"/>
    <w:rsid w:val="007F2F28"/>
    <w:rsid w:val="00800B0E"/>
    <w:rsid w:val="00804B4B"/>
    <w:rsid w:val="00812A4E"/>
    <w:rsid w:val="00860A97"/>
    <w:rsid w:val="008C20C4"/>
    <w:rsid w:val="008F02B0"/>
    <w:rsid w:val="008F65AF"/>
    <w:rsid w:val="00905401"/>
    <w:rsid w:val="00944ACC"/>
    <w:rsid w:val="00952204"/>
    <w:rsid w:val="009A070E"/>
    <w:rsid w:val="009D13E6"/>
    <w:rsid w:val="00A22D23"/>
    <w:rsid w:val="00A6128A"/>
    <w:rsid w:val="00A92930"/>
    <w:rsid w:val="00AE52EB"/>
    <w:rsid w:val="00B01BEB"/>
    <w:rsid w:val="00B0791B"/>
    <w:rsid w:val="00B11B42"/>
    <w:rsid w:val="00B15C5A"/>
    <w:rsid w:val="00B177A2"/>
    <w:rsid w:val="00B804D0"/>
    <w:rsid w:val="00B817F2"/>
    <w:rsid w:val="00B92C91"/>
    <w:rsid w:val="00BA3499"/>
    <w:rsid w:val="00BB044C"/>
    <w:rsid w:val="00C11C25"/>
    <w:rsid w:val="00C21334"/>
    <w:rsid w:val="00C21D73"/>
    <w:rsid w:val="00C47EC0"/>
    <w:rsid w:val="00C9577B"/>
    <w:rsid w:val="00CB3E97"/>
    <w:rsid w:val="00CD0622"/>
    <w:rsid w:val="00CE5949"/>
    <w:rsid w:val="00D04C5E"/>
    <w:rsid w:val="00D1410A"/>
    <w:rsid w:val="00D2675F"/>
    <w:rsid w:val="00D426B2"/>
    <w:rsid w:val="00D83F8E"/>
    <w:rsid w:val="00DB0B80"/>
    <w:rsid w:val="00E47346"/>
    <w:rsid w:val="00EC6427"/>
    <w:rsid w:val="00EF0CE8"/>
    <w:rsid w:val="00F40EA6"/>
    <w:rsid w:val="00F41877"/>
    <w:rsid w:val="00F55E14"/>
    <w:rsid w:val="00FA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C0B5B"/>
    <w:rsid w:val="000F5036"/>
    <w:rsid w:val="001043B6"/>
    <w:rsid w:val="00191AB6"/>
    <w:rsid w:val="001A1499"/>
    <w:rsid w:val="00227AD3"/>
    <w:rsid w:val="0028326D"/>
    <w:rsid w:val="0028554E"/>
    <w:rsid w:val="003D48F6"/>
    <w:rsid w:val="004C7A79"/>
    <w:rsid w:val="00562068"/>
    <w:rsid w:val="005E4DD6"/>
    <w:rsid w:val="00613AEE"/>
    <w:rsid w:val="006B4705"/>
    <w:rsid w:val="007371B9"/>
    <w:rsid w:val="007A17AB"/>
    <w:rsid w:val="007F7EA4"/>
    <w:rsid w:val="00805FCA"/>
    <w:rsid w:val="008D540A"/>
    <w:rsid w:val="008D7DC8"/>
    <w:rsid w:val="008E7EE5"/>
    <w:rsid w:val="009A4907"/>
    <w:rsid w:val="00A14FA7"/>
    <w:rsid w:val="00B15C5A"/>
    <w:rsid w:val="00BA4A94"/>
    <w:rsid w:val="00C2417C"/>
    <w:rsid w:val="00C860CB"/>
    <w:rsid w:val="00D040D0"/>
    <w:rsid w:val="00D20F41"/>
    <w:rsid w:val="00D62858"/>
    <w:rsid w:val="00DA5C50"/>
    <w:rsid w:val="00DE56C8"/>
    <w:rsid w:val="00E41867"/>
    <w:rsid w:val="00EB18B3"/>
    <w:rsid w:val="00F55E14"/>
    <w:rsid w:val="00FC169A"/>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12</cp:revision>
  <dcterms:created xsi:type="dcterms:W3CDTF">2024-03-26T20:16:00Z</dcterms:created>
  <dcterms:modified xsi:type="dcterms:W3CDTF">2024-08-29T15:09:00Z</dcterms:modified>
</cp:coreProperties>
</file>